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DC" w:rsidRPr="00AC248B" w:rsidRDefault="002D1CDC" w:rsidP="00AC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CDC" w:rsidRPr="00AC248B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8B">
        <w:rPr>
          <w:rFonts w:ascii="Times New Roman" w:hAnsi="Times New Roman" w:cs="Times New Roman"/>
          <w:sz w:val="24"/>
          <w:szCs w:val="24"/>
        </w:rPr>
        <w:t>Okul</w:t>
      </w:r>
      <w:r w:rsidR="002926FF" w:rsidRPr="00AC248B">
        <w:rPr>
          <w:rFonts w:ascii="Times New Roman" w:hAnsi="Times New Roman" w:cs="Times New Roman"/>
          <w:sz w:val="24"/>
          <w:szCs w:val="24"/>
        </w:rPr>
        <w:t xml:space="preserve"> genelinde</w:t>
      </w:r>
      <w:r w:rsidR="00FC61FA" w:rsidRPr="00AC248B">
        <w:rPr>
          <w:rFonts w:ascii="Times New Roman" w:hAnsi="Times New Roman" w:cs="Times New Roman"/>
          <w:sz w:val="24"/>
          <w:szCs w:val="24"/>
        </w:rPr>
        <w:t>ki</w:t>
      </w:r>
      <w:r w:rsidR="002926FF" w:rsidRPr="00AC248B">
        <w:rPr>
          <w:rFonts w:ascii="Times New Roman" w:hAnsi="Times New Roman" w:cs="Times New Roman"/>
          <w:sz w:val="24"/>
          <w:szCs w:val="24"/>
        </w:rPr>
        <w:t xml:space="preserve"> normalleşme sürecinde, </w:t>
      </w:r>
      <w:r w:rsidR="00503452" w:rsidRPr="00AC248B">
        <w:rPr>
          <w:rFonts w:ascii="Times New Roman" w:hAnsi="Times New Roman" w:cs="Times New Roman"/>
          <w:sz w:val="24"/>
          <w:szCs w:val="24"/>
        </w:rPr>
        <w:t>Salgın Hastalıkların (</w:t>
      </w:r>
      <w:r w:rsidR="002926FF" w:rsidRPr="00AC248B">
        <w:rPr>
          <w:rFonts w:ascii="Times New Roman" w:hAnsi="Times New Roman" w:cs="Times New Roman"/>
          <w:sz w:val="24"/>
          <w:szCs w:val="24"/>
        </w:rPr>
        <w:t>COVID-19</w:t>
      </w:r>
      <w:r w:rsidR="00503452" w:rsidRPr="00AC248B">
        <w:rPr>
          <w:rFonts w:ascii="Times New Roman" w:hAnsi="Times New Roman" w:cs="Times New Roman"/>
          <w:sz w:val="24"/>
          <w:szCs w:val="24"/>
        </w:rPr>
        <w:t xml:space="preserve"> vb.)</w:t>
      </w:r>
      <w:r w:rsidR="002926FF" w:rsidRPr="00AC248B">
        <w:rPr>
          <w:rFonts w:ascii="Times New Roman" w:hAnsi="Times New Roman" w:cs="Times New Roman"/>
          <w:sz w:val="24"/>
          <w:szCs w:val="24"/>
        </w:rPr>
        <w:t xml:space="preserve"> </w:t>
      </w:r>
      <w:r w:rsidR="00E941AE" w:rsidRPr="00AC248B">
        <w:rPr>
          <w:rFonts w:ascii="Times New Roman" w:hAnsi="Times New Roman" w:cs="Times New Roman"/>
          <w:sz w:val="24"/>
          <w:szCs w:val="24"/>
        </w:rPr>
        <w:t>Kurumumuz</w:t>
      </w:r>
      <w:r w:rsidR="00F14C36" w:rsidRPr="00AC248B">
        <w:rPr>
          <w:rFonts w:ascii="Times New Roman" w:hAnsi="Times New Roman" w:cs="Times New Roman"/>
          <w:sz w:val="24"/>
          <w:szCs w:val="24"/>
        </w:rPr>
        <w:t>, öğrencilerimiz</w:t>
      </w:r>
      <w:r w:rsidR="00B511C6" w:rsidRPr="00AC248B">
        <w:rPr>
          <w:rFonts w:ascii="Times New Roman" w:hAnsi="Times New Roman" w:cs="Times New Roman"/>
          <w:sz w:val="24"/>
          <w:szCs w:val="24"/>
        </w:rPr>
        <w:t xml:space="preserve"> ve çalışanlarımız üzerinde </w:t>
      </w:r>
      <w:proofErr w:type="spellStart"/>
      <w:r w:rsidR="00B511C6" w:rsidRPr="00AC248B">
        <w:rPr>
          <w:rFonts w:ascii="Times New Roman" w:hAnsi="Times New Roman" w:cs="Times New Roman"/>
          <w:sz w:val="24"/>
          <w:szCs w:val="24"/>
        </w:rPr>
        <w:t>bulaşını</w:t>
      </w:r>
      <w:proofErr w:type="spellEnd"/>
      <w:r w:rsidR="00B511C6" w:rsidRPr="00AC248B">
        <w:rPr>
          <w:rFonts w:ascii="Times New Roman" w:hAnsi="Times New Roman" w:cs="Times New Roman"/>
          <w:sz w:val="24"/>
          <w:szCs w:val="24"/>
        </w:rPr>
        <w:t xml:space="preserve"> sınırlamak</w:t>
      </w:r>
      <w:r w:rsidR="002926FF" w:rsidRPr="00AC248B">
        <w:rPr>
          <w:rFonts w:ascii="Times New Roman" w:hAnsi="Times New Roman" w:cs="Times New Roman"/>
          <w:sz w:val="24"/>
          <w:szCs w:val="24"/>
        </w:rPr>
        <w:t xml:space="preserve"> amacıyl</w:t>
      </w:r>
      <w:r w:rsidR="00D51B94" w:rsidRPr="00AC248B">
        <w:rPr>
          <w:rFonts w:ascii="Times New Roman" w:hAnsi="Times New Roman" w:cs="Times New Roman"/>
          <w:sz w:val="24"/>
          <w:szCs w:val="24"/>
        </w:rPr>
        <w:t>a</w:t>
      </w:r>
      <w:r w:rsidR="002926FF" w:rsidRPr="00AC248B">
        <w:rPr>
          <w:rFonts w:ascii="Times New Roman" w:hAnsi="Times New Roman" w:cs="Times New Roman"/>
          <w:sz w:val="24"/>
          <w:szCs w:val="24"/>
        </w:rPr>
        <w:t xml:space="preserve"> tüm çalışanlarımızın </w:t>
      </w:r>
      <w:r w:rsidR="00D51B94" w:rsidRPr="00AC248B">
        <w:rPr>
          <w:rFonts w:ascii="Times New Roman" w:hAnsi="Times New Roman" w:cs="Times New Roman"/>
          <w:b/>
          <w:bCs/>
          <w:sz w:val="24"/>
          <w:szCs w:val="24"/>
        </w:rPr>
        <w:t>Sosyal mesafe (</w:t>
      </w:r>
      <w:r w:rsidR="00F60E82" w:rsidRPr="00AC248B">
        <w:rPr>
          <w:rFonts w:ascii="Times New Roman" w:hAnsi="Times New Roman" w:cs="Times New Roman"/>
          <w:b/>
          <w:bCs/>
          <w:sz w:val="24"/>
          <w:szCs w:val="24"/>
        </w:rPr>
        <w:t>min.</w:t>
      </w:r>
      <w:r w:rsidR="00D51B94" w:rsidRPr="00AC248B">
        <w:rPr>
          <w:rFonts w:ascii="Times New Roman" w:hAnsi="Times New Roman"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AC248B">
        <w:rPr>
          <w:rFonts w:ascii="Times New Roman" w:hAnsi="Times New Roman" w:cs="Times New Roman"/>
          <w:bCs/>
          <w:sz w:val="24"/>
          <w:szCs w:val="24"/>
        </w:rPr>
        <w:t>gözeterek aşağıdaki plan çerçevesinde hareket etmesi ve ekli</w:t>
      </w:r>
      <w:r w:rsidR="00815A64" w:rsidRPr="00AC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C36" w:rsidRPr="00AC248B">
        <w:rPr>
          <w:rFonts w:ascii="Times New Roman" w:hAnsi="Times New Roman" w:cs="Times New Roman"/>
          <w:bCs/>
          <w:sz w:val="24"/>
          <w:szCs w:val="24"/>
        </w:rPr>
        <w:t>k</w:t>
      </w:r>
      <w:r w:rsidR="00815A64" w:rsidRPr="00AC248B">
        <w:rPr>
          <w:rFonts w:ascii="Times New Roman" w:hAnsi="Times New Roman" w:cs="Times New Roman"/>
          <w:bCs/>
          <w:sz w:val="24"/>
          <w:szCs w:val="24"/>
        </w:rPr>
        <w:t xml:space="preserve">ılavuzdaki </w:t>
      </w:r>
      <w:r w:rsidR="00D51B94" w:rsidRPr="00AC248B">
        <w:rPr>
          <w:rFonts w:ascii="Times New Roman" w:hAnsi="Times New Roman" w:cs="Times New Roman"/>
          <w:bCs/>
          <w:sz w:val="24"/>
          <w:szCs w:val="24"/>
        </w:rPr>
        <w:t xml:space="preserve">bilgiler ışığında çalışması </w:t>
      </w:r>
      <w:r w:rsidR="002926FF" w:rsidRPr="00AC248B">
        <w:rPr>
          <w:rFonts w:ascii="Times New Roman" w:hAnsi="Times New Roman" w:cs="Times New Roman"/>
          <w:sz w:val="24"/>
          <w:szCs w:val="24"/>
        </w:rPr>
        <w:t>önem arz etmektedir.</w:t>
      </w:r>
    </w:p>
    <w:p w:rsidR="002D1CDC" w:rsidRPr="00AC248B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459" w:rsidRPr="00AC248B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8B">
        <w:rPr>
          <w:rFonts w:ascii="Times New Roman" w:hAnsi="Times New Roman" w:cs="Times New Roman"/>
          <w:sz w:val="24"/>
          <w:szCs w:val="24"/>
        </w:rPr>
        <w:t>Bu kapsamda tüm</w:t>
      </w:r>
      <w:r w:rsidR="00F14C36" w:rsidRPr="00AC248B">
        <w:rPr>
          <w:rFonts w:ascii="Times New Roman" w:hAnsi="Times New Roman" w:cs="Times New Roman"/>
          <w:sz w:val="24"/>
          <w:szCs w:val="24"/>
        </w:rPr>
        <w:t xml:space="preserve"> öğrencilerimizin, </w:t>
      </w:r>
      <w:r w:rsidRPr="00AC248B">
        <w:rPr>
          <w:rFonts w:ascii="Times New Roman" w:hAnsi="Times New Roman" w:cs="Times New Roman"/>
          <w:sz w:val="24"/>
          <w:szCs w:val="24"/>
        </w:rPr>
        <w:t xml:space="preserve">çalışanlarımızın </w:t>
      </w:r>
      <w:r w:rsidR="0022236D" w:rsidRPr="00AC248B">
        <w:rPr>
          <w:rFonts w:ascii="Times New Roman" w:hAnsi="Times New Roman"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RPr="00AC248B" w:rsidTr="00D85BD9">
        <w:trPr>
          <w:trHeight w:val="557"/>
        </w:trPr>
        <w:tc>
          <w:tcPr>
            <w:tcW w:w="2547" w:type="dxa"/>
          </w:tcPr>
          <w:p w:rsidR="004A7546" w:rsidRPr="00AC248B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26FF" w:rsidRPr="00AC248B" w:rsidRDefault="002926FF" w:rsidP="00B52A34">
            <w:pPr>
              <w:autoSpaceDE w:val="0"/>
              <w:autoSpaceDN w:val="0"/>
              <w:adjustRightInd w:val="0"/>
              <w:ind w:left="-68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48B">
              <w:rPr>
                <w:rFonts w:ascii="Times New Roman" w:hAnsi="Times New Roman"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AC248B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26FF" w:rsidRPr="00AC248B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48B">
              <w:rPr>
                <w:rFonts w:ascii="Times New Roman" w:hAnsi="Times New Roman"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AC248B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26FF" w:rsidRPr="00AC248B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48B">
              <w:rPr>
                <w:rFonts w:ascii="Times New Roman" w:hAnsi="Times New Roman"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AC248B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26FF" w:rsidRPr="00AC248B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48B">
              <w:rPr>
                <w:rFonts w:ascii="Times New Roman" w:hAnsi="Times New Roman"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RPr="00AC248B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AC248B" w:rsidRDefault="00D72921" w:rsidP="00993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Okulumuza</w:t>
            </w:r>
            <w:r w:rsidR="00932E38"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D85BD9" w:rsidRPr="00AC248B" w:rsidRDefault="00D72921" w:rsidP="00072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Okulumuza</w:t>
            </w:r>
            <w:r w:rsidR="00453C87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gelen </w:t>
            </w:r>
            <w:r w:rsidR="00932E38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 w:rsidRPr="00AC24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32E38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 w:rsidRPr="00AC24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32E38" w:rsidRPr="00AC248B">
              <w:rPr>
                <w:rFonts w:ascii="Times New Roman" w:hAnsi="Times New Roman" w:cs="Times New Roman"/>
                <w:sz w:val="24"/>
                <w:szCs w:val="24"/>
              </w:rPr>
              <w:t>°C derece ve üzeri olan kişilerin en yakın sağlık kuruluşuna sevki sağlanmalıdır.</w:t>
            </w:r>
            <w:r w:rsidR="00073C03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Acil Durumlar haricinde ziyaretçi kabul edilmeyecektir.</w:t>
            </w:r>
          </w:p>
        </w:tc>
        <w:tc>
          <w:tcPr>
            <w:tcW w:w="2393" w:type="dxa"/>
          </w:tcPr>
          <w:p w:rsidR="0081267B" w:rsidRPr="00AC248B" w:rsidRDefault="0081267B" w:rsidP="0081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7B" w:rsidRPr="00AC248B" w:rsidRDefault="0081267B" w:rsidP="0081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7B" w:rsidRPr="00AC248B" w:rsidRDefault="0081267B" w:rsidP="0081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Güvenlik Personeli</w:t>
            </w:r>
          </w:p>
          <w:p w:rsidR="0081267B" w:rsidRPr="00AC248B" w:rsidRDefault="0081267B" w:rsidP="0081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:rsidR="00932E38" w:rsidRPr="00AC248B" w:rsidRDefault="00932E38" w:rsidP="006E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RPr="00AC248B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AC248B" w:rsidRDefault="007609D1" w:rsidP="00993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AC248B" w:rsidRDefault="007609D1" w:rsidP="00771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maskesiz olmayacaklar,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AC248B" w:rsidRDefault="007609D1" w:rsidP="00D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Servis Personeli</w:t>
            </w:r>
          </w:p>
          <w:p w:rsidR="007609D1" w:rsidRPr="00AC248B" w:rsidRDefault="007609D1" w:rsidP="00D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</w:p>
          <w:p w:rsidR="0081267B" w:rsidRPr="00AC248B" w:rsidRDefault="0081267B" w:rsidP="00D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:rsidR="007609D1" w:rsidRPr="00AC248B" w:rsidRDefault="007715BC" w:rsidP="006E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RPr="00AC248B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AC248B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AC248B" w:rsidRDefault="00DE5696" w:rsidP="00BD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 w:rsidRPr="00AC24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  <w:r w:rsidR="00BD41CD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1267B" w:rsidRPr="00AC248B" w:rsidRDefault="00DE5696" w:rsidP="0029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Veliler</w:t>
            </w:r>
          </w:p>
          <w:p w:rsidR="00DE5696" w:rsidRPr="00AC248B" w:rsidRDefault="0081267B" w:rsidP="00812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AC248B" w:rsidRDefault="00932E38" w:rsidP="006E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RPr="00AC248B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AC248B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AC248B" w:rsidRDefault="00BD41CD" w:rsidP="00184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Tüm çalışanlarımızın ve öğrencilerin okula girişte ateşi </w:t>
            </w: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ölçülecek ,</w:t>
            </w:r>
            <w:r w:rsidR="00184BA5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maskesi</w:t>
            </w:r>
            <w:proofErr w:type="gramEnd"/>
            <w:r w:rsidR="00184BA5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AC248B" w:rsidRDefault="00184BA5" w:rsidP="00184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81267B" w:rsidRPr="00AC248B" w:rsidRDefault="0081267B" w:rsidP="0018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Güvenlik Personeli</w:t>
            </w:r>
          </w:p>
          <w:p w:rsidR="00812C95" w:rsidRPr="00AC248B" w:rsidRDefault="00812C95" w:rsidP="0018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184BA5" w:rsidRPr="00AC248B" w:rsidRDefault="00184BA5" w:rsidP="0018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RPr="00AC248B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AC248B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Yemekhane</w:t>
            </w:r>
          </w:p>
        </w:tc>
        <w:tc>
          <w:tcPr>
            <w:tcW w:w="7671" w:type="dxa"/>
          </w:tcPr>
          <w:p w:rsidR="00932E38" w:rsidRPr="00AC248B" w:rsidRDefault="00932E38" w:rsidP="00D13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Yemek saati için düzenleme yapılarak, yoğunluk olmasının önüne geçilecektir. Her </w:t>
            </w:r>
            <w:r w:rsidR="00211A6B" w:rsidRPr="00AC248B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AC248B" w:rsidRDefault="00211A6B" w:rsidP="00211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Yemekhane girişinde herkesin</w:t>
            </w:r>
            <w:r w:rsidR="00D13902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7B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yıkaması veya 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el antiseptiği</w:t>
            </w:r>
            <w:r w:rsidR="00D13902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81267B" w:rsidRPr="00AC248B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7B" w:rsidRPr="00AC248B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Yemekhane Personeli</w:t>
            </w:r>
          </w:p>
          <w:p w:rsidR="0081267B" w:rsidRPr="00AC248B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  <w:p w:rsidR="0081267B" w:rsidRPr="00AC248B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E38" w:rsidRPr="00AC248B" w:rsidRDefault="00932E38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RPr="00AC248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AC248B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AC248B" w:rsidRDefault="0081267B" w:rsidP="00812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Masalarda çapraz oturma düzeni ile mesafeli oturma düzeni sağlanacaktır</w:t>
            </w:r>
            <w:r w:rsidR="00211A6B" w:rsidRPr="00AC248B">
              <w:rPr>
                <w:rFonts w:ascii="Times New Roman" w:hAnsi="Times New Roman" w:cs="Times New Roman"/>
                <w:sz w:val="24"/>
                <w:szCs w:val="24"/>
              </w:rPr>
              <w:t>, her kullanımdan sonra</w:t>
            </w:r>
            <w:r w:rsidR="00932E38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masalar </w:t>
            </w:r>
            <w:r w:rsidR="00B41D09" w:rsidRPr="00AC248B">
              <w:rPr>
                <w:rFonts w:ascii="Times New Roman" w:hAnsi="Times New Roman" w:cs="Times New Roman"/>
                <w:sz w:val="24"/>
                <w:szCs w:val="24"/>
              </w:rPr>
              <w:t>dezenfektanla silinecektir</w:t>
            </w:r>
            <w:r w:rsidR="00932E38" w:rsidRPr="00AC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812AE" w:rsidRPr="00AC248B" w:rsidRDefault="00C812AE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Yemekhane Personeli</w:t>
            </w:r>
          </w:p>
          <w:p w:rsidR="0081267B" w:rsidRPr="00AC248B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:rsidR="0081267B" w:rsidRPr="00AC248B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:rsidR="00932E38" w:rsidRPr="00AC248B" w:rsidRDefault="00932E38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AC248B" w:rsidRDefault="0081267B" w:rsidP="00812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Yemekhane içerisinde tek kullanımlık tabak, çatal, kaşık kullanılacak. Kullanılan atık malzemeler uygun şekilde çöpe atılacaktır.</w:t>
            </w:r>
          </w:p>
        </w:tc>
        <w:tc>
          <w:tcPr>
            <w:tcW w:w="2393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Yemekhane Personeli</w:t>
            </w:r>
          </w:p>
          <w:p w:rsidR="0081267B" w:rsidRPr="00AC248B" w:rsidRDefault="0081267B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:rsidR="0081267B" w:rsidRPr="00AC248B" w:rsidRDefault="0081267B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:rsidR="00C812AE" w:rsidRPr="00AC248B" w:rsidRDefault="00C812AE" w:rsidP="00C812AE">
            <w:pPr>
              <w:rPr>
                <w:rFonts w:ascii="Times New Roman" w:hAnsi="Times New Roman" w:cs="Times New Roman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AC248B" w:rsidRDefault="00C812AE" w:rsidP="00B6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Tek k</w:t>
            </w:r>
            <w:r w:rsidR="00B62808" w:rsidRPr="00AC248B">
              <w:rPr>
                <w:rFonts w:ascii="Times New Roman" w:hAnsi="Times New Roman" w:cs="Times New Roman"/>
                <w:sz w:val="24"/>
                <w:szCs w:val="24"/>
              </w:rPr>
              <w:t>ullanımlık çatal, bıçak, kaşık kullanılacaktır.</w:t>
            </w:r>
          </w:p>
        </w:tc>
        <w:tc>
          <w:tcPr>
            <w:tcW w:w="2393" w:type="dxa"/>
          </w:tcPr>
          <w:p w:rsidR="00AD533B" w:rsidRPr="00AC248B" w:rsidRDefault="00AD533B" w:rsidP="00AD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Yemekhane Personeli</w:t>
            </w:r>
          </w:p>
          <w:p w:rsidR="00AD533B" w:rsidRPr="00AC248B" w:rsidRDefault="00AD533B" w:rsidP="00AD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:rsidR="00C812AE" w:rsidRPr="00AC248B" w:rsidRDefault="00AD533B" w:rsidP="00AD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:rsidR="00C812AE" w:rsidRPr="00AC248B" w:rsidRDefault="00C812AE" w:rsidP="00C812AE">
            <w:pPr>
              <w:rPr>
                <w:rFonts w:ascii="Times New Roman" w:hAnsi="Times New Roman" w:cs="Times New Roman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393" w:type="dxa"/>
          </w:tcPr>
          <w:p w:rsidR="00AD533B" w:rsidRPr="00AC248B" w:rsidRDefault="00AD533B" w:rsidP="00AD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Yemekhane Personeli</w:t>
            </w:r>
          </w:p>
          <w:p w:rsidR="00AD533B" w:rsidRPr="00AC248B" w:rsidRDefault="00AD533B" w:rsidP="00AD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:rsidR="00C812AE" w:rsidRPr="00AC248B" w:rsidRDefault="00AD533B" w:rsidP="00AD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:rsidR="00C812AE" w:rsidRPr="00AC248B" w:rsidRDefault="00C812AE" w:rsidP="00C812AE">
            <w:pPr>
              <w:rPr>
                <w:rFonts w:ascii="Times New Roman" w:hAnsi="Times New Roman" w:cs="Times New Roman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4B5D23" w:rsidRPr="00AC248B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4B5D23" w:rsidRPr="00AC248B" w:rsidRDefault="004B5D23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Çay Ocağı</w:t>
            </w:r>
          </w:p>
        </w:tc>
        <w:tc>
          <w:tcPr>
            <w:tcW w:w="7671" w:type="dxa"/>
          </w:tcPr>
          <w:p w:rsidR="004B5D23" w:rsidRPr="00AC248B" w:rsidRDefault="004B5D23" w:rsidP="000D4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Okul çay ocağından sadece okul personeli yararlanacaktır. Tek kullanımlık malzemeler kullanılacak veya kullanılan malzemeler kişiye özel olacaktır.</w:t>
            </w:r>
          </w:p>
        </w:tc>
        <w:tc>
          <w:tcPr>
            <w:tcW w:w="2393" w:type="dxa"/>
          </w:tcPr>
          <w:p w:rsidR="004B5D23" w:rsidRPr="00AC248B" w:rsidRDefault="004B5D23" w:rsidP="000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Tüm Personel</w:t>
            </w:r>
          </w:p>
          <w:p w:rsidR="00812C95" w:rsidRPr="00AC248B" w:rsidRDefault="00812C95" w:rsidP="000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4B5D23" w:rsidRPr="00AC248B" w:rsidRDefault="004B5D23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4B5D23" w:rsidRPr="00AC248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4B5D23" w:rsidRPr="00AC248B" w:rsidRDefault="004B5D23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4B5D23" w:rsidRPr="00AC248B" w:rsidRDefault="004B5D23" w:rsidP="000D4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Her teneffüs sonrası Temizlik planına uygun olarak sık kullanılan alanlar </w:t>
            </w: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edilecek ve yeterli havalandırma sağlanacaktır.</w:t>
            </w:r>
          </w:p>
        </w:tc>
        <w:tc>
          <w:tcPr>
            <w:tcW w:w="2393" w:type="dxa"/>
          </w:tcPr>
          <w:p w:rsidR="004B5D23" w:rsidRPr="00AC248B" w:rsidRDefault="004B5D23" w:rsidP="000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D23" w:rsidRPr="00AC248B" w:rsidRDefault="004B5D23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AC248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Çalışma Ofisleri</w:t>
            </w:r>
          </w:p>
          <w:p w:rsidR="00636EB5" w:rsidRPr="00AC248B" w:rsidRDefault="006642C2" w:rsidP="00622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Öğretmen Odası</w:t>
            </w:r>
          </w:p>
        </w:tc>
        <w:tc>
          <w:tcPr>
            <w:tcW w:w="7671" w:type="dxa"/>
          </w:tcPr>
          <w:p w:rsidR="00C812AE" w:rsidRPr="00AC248B" w:rsidRDefault="0062284B" w:rsidP="00AD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Çalışma ofislerinde ve öğretmen odalarında</w:t>
            </w:r>
            <w:r w:rsidR="00C812AE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1,5 metre mesafeye uyacak şekilde düzenleme yapılacak</w:t>
            </w:r>
            <w:r w:rsidR="00AD533B" w:rsidRPr="00AC248B">
              <w:rPr>
                <w:rFonts w:ascii="Times New Roman" w:hAnsi="Times New Roman" w:cs="Times New Roman"/>
                <w:sz w:val="24"/>
                <w:szCs w:val="24"/>
              </w:rPr>
              <w:t>tır.</w:t>
            </w:r>
          </w:p>
        </w:tc>
        <w:tc>
          <w:tcPr>
            <w:tcW w:w="2393" w:type="dxa"/>
          </w:tcPr>
          <w:p w:rsidR="00F63435" w:rsidRPr="00AC248B" w:rsidRDefault="00AD533B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</w:p>
        </w:tc>
        <w:tc>
          <w:tcPr>
            <w:tcW w:w="1843" w:type="dxa"/>
          </w:tcPr>
          <w:p w:rsidR="00C812AE" w:rsidRPr="00AC248B" w:rsidRDefault="00636EB5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RPr="00AC248B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AC248B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İdari odalar ve öğretmenler odası</w:t>
            </w:r>
            <w:r w:rsidR="00C812AE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435" w:rsidRPr="00AC248B">
              <w:rPr>
                <w:rFonts w:ascii="Times New Roman" w:hAnsi="Times New Roman" w:cs="Times New Roman"/>
                <w:sz w:val="24"/>
                <w:szCs w:val="24"/>
              </w:rPr>
              <w:t>her gün mesai bitiminde</w:t>
            </w:r>
            <w:r w:rsidR="00C812AE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temizlenecektir. </w:t>
            </w:r>
          </w:p>
        </w:tc>
        <w:tc>
          <w:tcPr>
            <w:tcW w:w="2393" w:type="dxa"/>
          </w:tcPr>
          <w:p w:rsidR="00F63435" w:rsidRPr="00AC248B" w:rsidRDefault="00AD533B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Çalışma ofislerinde masalar üzerinde klasör, dosya, evrak</w:t>
            </w:r>
            <w:r w:rsidR="00F63435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r w:rsidR="00F63435" w:rsidRPr="00AC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olmaması bunların dolaplarda, çekmecelerde muhafazası temizlik ve </w:t>
            </w: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açısından önem arz etmektedir. Kalem, zımba, delgeç</w:t>
            </w:r>
            <w:r w:rsidR="00F63435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r w:rsidR="00F63435" w:rsidRPr="00AC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eşyalar ortak kullanılmamalıdır. Zorunlu hallerde </w:t>
            </w: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edilmelidir.</w:t>
            </w:r>
          </w:p>
        </w:tc>
        <w:tc>
          <w:tcPr>
            <w:tcW w:w="2393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AC248B">
              <w:rPr>
                <w:rFonts w:ascii="Times New Roman" w:hAnsi="Times New Roman"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AC248B" w:rsidRDefault="00AD533B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  <w:r w:rsidR="00C812AE" w:rsidRPr="00AC248B">
              <w:rPr>
                <w:rFonts w:ascii="Times New Roman" w:hAnsi="Times New Roman" w:cs="Times New Roman"/>
                <w:sz w:val="24"/>
                <w:szCs w:val="24"/>
              </w:rPr>
              <w:t>/ Tüm çalışanlar</w:t>
            </w:r>
          </w:p>
        </w:tc>
        <w:tc>
          <w:tcPr>
            <w:tcW w:w="1843" w:type="dxa"/>
          </w:tcPr>
          <w:p w:rsidR="00C812AE" w:rsidRPr="00AC248B" w:rsidRDefault="000420A5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AC248B" w:rsidRDefault="00C812AE" w:rsidP="00AD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AC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çalışanlarımız, rahatsızlık durumlarını gösterir evraklarını (</w:t>
            </w:r>
            <w:r w:rsidR="00AD533B" w:rsidRPr="00AC248B">
              <w:rPr>
                <w:rFonts w:ascii="Times New Roman" w:hAnsi="Times New Roman" w:cs="Times New Roman"/>
                <w:sz w:val="24"/>
                <w:szCs w:val="24"/>
              </w:rPr>
              <w:t>e-nabız raporlama kısmından alarak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D533B" w:rsidRPr="00AC248B">
              <w:rPr>
                <w:rFonts w:ascii="Times New Roman" w:hAnsi="Times New Roman" w:cs="Times New Roman"/>
                <w:sz w:val="24"/>
                <w:szCs w:val="24"/>
              </w:rPr>
              <w:t>okul idaresine teslim edeceklerdir.</w:t>
            </w:r>
            <w:r w:rsidR="00812C95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Bu konuda Cumhurbaşkanlığının 2020/08 sayılı genelgesine uygun olarak hareket edilecektir.</w:t>
            </w:r>
          </w:p>
        </w:tc>
        <w:tc>
          <w:tcPr>
            <w:tcW w:w="2393" w:type="dxa"/>
          </w:tcPr>
          <w:p w:rsidR="00C812AE" w:rsidRPr="00AC248B" w:rsidRDefault="00C812AE" w:rsidP="00AC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AC248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420A5" w:rsidRPr="00AC248B">
              <w:rPr>
                <w:rFonts w:ascii="Times New Roman" w:hAnsi="Times New Roman"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Esnek Çalışma</w:t>
            </w:r>
          </w:p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AC248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İşyeri çalışma ortamının sosyal mesafe şartlarını sağlayan birimlerimiz için esnek/uzaktan çalışma sistemi</w:t>
            </w:r>
            <w:r w:rsidR="00CD33E5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sonlandırıl</w:t>
            </w:r>
            <w:r w:rsidR="00CD33E5" w:rsidRPr="00AC248B">
              <w:rPr>
                <w:rFonts w:ascii="Times New Roman" w:hAnsi="Times New Roman" w:cs="Times New Roman"/>
                <w:sz w:val="24"/>
                <w:szCs w:val="24"/>
              </w:rPr>
              <w:t>mış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AC248B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Ağustos</w:t>
            </w:r>
            <w:r w:rsidR="00CD33E5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AC248B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Konu hakkında Bakanlık talimatları uygulanacaktır.</w:t>
            </w:r>
          </w:p>
        </w:tc>
        <w:tc>
          <w:tcPr>
            <w:tcW w:w="2393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BB" w:rsidRPr="00AC248B" w:rsidTr="00D85BD9">
        <w:trPr>
          <w:trHeight w:val="240"/>
        </w:trPr>
        <w:tc>
          <w:tcPr>
            <w:tcW w:w="2547" w:type="dxa"/>
            <w:vAlign w:val="center"/>
          </w:tcPr>
          <w:p w:rsidR="003F2ABB" w:rsidRPr="00AC248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AC248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AC248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AC248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Mescitlerin kullanımı</w:t>
            </w:r>
          </w:p>
        </w:tc>
        <w:tc>
          <w:tcPr>
            <w:tcW w:w="7671" w:type="dxa"/>
          </w:tcPr>
          <w:p w:rsidR="00C812AE" w:rsidRPr="00AC248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Okulumuz</w:t>
            </w:r>
            <w:r w:rsidR="00C812AE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bünyesinde bulunan mescit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C812AE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umak, maske kullanmak şartıyla</w:t>
            </w:r>
            <w:r w:rsidR="00C812AE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kılınabilecektir.</w:t>
            </w:r>
            <w:r w:rsidR="007C4476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Seccade, </w:t>
            </w:r>
            <w:proofErr w:type="spellStart"/>
            <w:r w:rsidR="007C4476" w:rsidRPr="00AC248B">
              <w:rPr>
                <w:rFonts w:ascii="Times New Roman" w:hAnsi="Times New Roman" w:cs="Times New Roman"/>
                <w:sz w:val="24"/>
                <w:szCs w:val="24"/>
              </w:rPr>
              <w:t>tesbih</w:t>
            </w:r>
            <w:proofErr w:type="spellEnd"/>
            <w:r w:rsidR="007C4476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gibi malzemeler kişiye özel olacaktır.</w:t>
            </w:r>
          </w:p>
          <w:p w:rsidR="00C812AE" w:rsidRPr="00AC248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AC248B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AC248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RPr="00AC248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AC248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AC248B" w:rsidRDefault="00C812AE" w:rsidP="00AD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Mescit </w:t>
            </w:r>
            <w:r w:rsidR="00AD533B" w:rsidRPr="00AC248B">
              <w:rPr>
                <w:rFonts w:ascii="Times New Roman" w:hAnsi="Times New Roman" w:cs="Times New Roman"/>
                <w:sz w:val="24"/>
                <w:szCs w:val="24"/>
              </w:rPr>
              <w:t>düzenli olarak her gün</w:t>
            </w:r>
            <w:r w:rsidR="007C4476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476" w:rsidRPr="00AC248B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="007C4476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edilecektir ve sürekli olarak </w:t>
            </w:r>
            <w:proofErr w:type="spellStart"/>
            <w:r w:rsidR="007C4476" w:rsidRPr="00AC248B">
              <w:rPr>
                <w:rFonts w:ascii="Times New Roman" w:hAnsi="Times New Roman" w:cs="Times New Roman"/>
                <w:sz w:val="24"/>
                <w:szCs w:val="24"/>
              </w:rPr>
              <w:t>havalandırlacaktır</w:t>
            </w:r>
            <w:proofErr w:type="spellEnd"/>
            <w:r w:rsidR="007C4476" w:rsidRPr="00AC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812AE" w:rsidRPr="00AC248B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C812AE" w:rsidRPr="00AC248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RPr="00AC248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680B9B" w:rsidRPr="00AC248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Pr="00AC248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Abdest alınan </w:t>
            </w: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mekanlar</w:t>
            </w:r>
            <w:proofErr w:type="gramEnd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, her vakit namazı sonrasında deterjanlı su ile temizlenecektir.</w:t>
            </w:r>
          </w:p>
        </w:tc>
        <w:tc>
          <w:tcPr>
            <w:tcW w:w="2393" w:type="dxa"/>
          </w:tcPr>
          <w:p w:rsidR="00680B9B" w:rsidRPr="00AC248B" w:rsidRDefault="00AD533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680B9B" w:rsidRPr="00AC248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RPr="00AC248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AC248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AC248B" w:rsidRDefault="003D7D42" w:rsidP="00B6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Öğrencilerimiz ve ç</w:t>
            </w:r>
            <w:r w:rsidR="00680B9B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proofErr w:type="gramStart"/>
            <w:r w:rsidR="00680B9B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durumlarında 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808" w:rsidRPr="00AC248B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gramEnd"/>
            <w:r w:rsidR="00B62808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salgın sorumlusuna</w:t>
            </w: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bildirilmesi zorunludur.</w:t>
            </w:r>
            <w:r w:rsidR="00680B9B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76" w:rsidRPr="00AC248B">
              <w:rPr>
                <w:rFonts w:ascii="Times New Roman" w:hAnsi="Times New Roman" w:cs="Times New Roman"/>
                <w:sz w:val="24"/>
                <w:szCs w:val="24"/>
              </w:rPr>
              <w:t>BBÖ planına uygun olarak hareket edilecektir.</w:t>
            </w:r>
          </w:p>
        </w:tc>
        <w:tc>
          <w:tcPr>
            <w:tcW w:w="2393" w:type="dxa"/>
          </w:tcPr>
          <w:p w:rsidR="00680B9B" w:rsidRPr="00AC248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5419D0" w:rsidRPr="00AC248B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24 Ağustos 2020</w:t>
            </w:r>
            <w:r w:rsidR="003E0CBE" w:rsidRPr="00AC248B">
              <w:rPr>
                <w:rFonts w:ascii="Times New Roman" w:hAnsi="Times New Roman" w:cs="Times New Roman"/>
                <w:sz w:val="24"/>
                <w:szCs w:val="24"/>
              </w:rPr>
              <w:t>’den</w:t>
            </w:r>
          </w:p>
          <w:p w:rsidR="00680B9B" w:rsidRPr="00AC248B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İtibaren</w:t>
            </w:r>
          </w:p>
          <w:p w:rsidR="005419D0" w:rsidRPr="00AC248B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680B9B" w:rsidRPr="00AC248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AC248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80B9B" w:rsidRPr="00AC248B" w:rsidRDefault="00B62808" w:rsidP="00AD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Temizlik, güvenlik ve okul personeline </w:t>
            </w:r>
            <w:r w:rsidR="00AD533B" w:rsidRPr="00AC248B">
              <w:rPr>
                <w:rFonts w:ascii="Times New Roman" w:hAnsi="Times New Roman" w:cs="Times New Roman"/>
                <w:sz w:val="24"/>
                <w:szCs w:val="24"/>
              </w:rPr>
              <w:t>okul idaresi</w:t>
            </w:r>
            <w:r w:rsidR="00680B9B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tarafından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AC248B" w:rsidRDefault="00AD533B" w:rsidP="00BE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Okul Müdürü (</w:t>
            </w:r>
            <w:proofErr w:type="spell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proofErr w:type="spellEnd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Uzmanı)</w:t>
            </w:r>
          </w:p>
        </w:tc>
        <w:tc>
          <w:tcPr>
            <w:tcW w:w="1843" w:type="dxa"/>
          </w:tcPr>
          <w:p w:rsidR="00680B9B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D533B" w:rsidRPr="00AC248B">
              <w:rPr>
                <w:rFonts w:ascii="Times New Roman" w:hAnsi="Times New Roman" w:cs="Times New Roman"/>
                <w:sz w:val="24"/>
                <w:szCs w:val="24"/>
              </w:rPr>
              <w:t>Ağustos</w:t>
            </w:r>
            <w:r w:rsidR="00680B9B"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E0CBE" w:rsidRPr="00AC248B">
              <w:rPr>
                <w:rFonts w:ascii="Times New Roman" w:hAnsi="Times New Roman" w:cs="Times New Roman"/>
                <w:sz w:val="24"/>
                <w:szCs w:val="24"/>
              </w:rPr>
              <w:t>’den</w:t>
            </w:r>
          </w:p>
          <w:p w:rsidR="005419D0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itibaren</w:t>
            </w:r>
            <w:proofErr w:type="gramEnd"/>
          </w:p>
        </w:tc>
      </w:tr>
      <w:tr w:rsidR="00680B9B" w:rsidRPr="00AC248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AC248B" w:rsidRDefault="005419D0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Personel soyunma odası</w:t>
            </w:r>
          </w:p>
        </w:tc>
        <w:tc>
          <w:tcPr>
            <w:tcW w:w="7671" w:type="dxa"/>
          </w:tcPr>
          <w:p w:rsidR="00680B9B" w:rsidRPr="00AC248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Personel soyunma giyinme odaları her gün </w:t>
            </w: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edilecektir. Aynı anda kullanılacak kişi sayısını azaltacak şekilde organize edilmelidir. Kıyafetlerden kaynaklı bulaşın önlenmesi adına, her çalışan kıyafetlerini kendi dolabına koyacaktır.</w:t>
            </w:r>
          </w:p>
        </w:tc>
        <w:tc>
          <w:tcPr>
            <w:tcW w:w="2393" w:type="dxa"/>
          </w:tcPr>
          <w:p w:rsidR="00CE5456" w:rsidRPr="00AC248B" w:rsidRDefault="00F90B6D" w:rsidP="003C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680B9B" w:rsidRPr="00AC248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3F2ABB" w:rsidRPr="00AC248B" w:rsidTr="00D85BD9">
        <w:trPr>
          <w:trHeight w:val="240"/>
        </w:trPr>
        <w:tc>
          <w:tcPr>
            <w:tcW w:w="2547" w:type="dxa"/>
            <w:vAlign w:val="center"/>
          </w:tcPr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ve Öğrenci </w:t>
            </w: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Servisleri</w:t>
            </w: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AC248B" w:rsidRDefault="0002045A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248B">
              <w:rPr>
                <w:rFonts w:ascii="Times New Roman" w:hAnsi="Times New Roman" w:cs="Times New Roman"/>
              </w:rPr>
              <w:lastRenderedPageBreak/>
              <w:t xml:space="preserve">Servis kullanan her öğrencinin servise binişi sırasında görevli kişi tarafından ateşleri ölçülecek ve sonrasında gerekli uygulamalar yapılacaktır. Servis kullanan öğrenciler </w:t>
            </w:r>
            <w:r w:rsidRPr="00AC248B">
              <w:rPr>
                <w:rFonts w:ascii="Times New Roman" w:hAnsi="Times New Roman" w:cs="Times New Roman"/>
              </w:rPr>
              <w:lastRenderedPageBreak/>
              <w:t>servise biniş/inişlerde sosyal mesafeye dikkat edecekler, maskesiz olmayacaklar, servis oturma planında kendileri için belirlenmiş koltuklara oturacaklardır.</w:t>
            </w:r>
          </w:p>
          <w:p w:rsidR="0002045A" w:rsidRPr="00AC248B" w:rsidRDefault="0002045A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248B">
              <w:rPr>
                <w:rFonts w:ascii="Times New Roman" w:hAnsi="Times New Roman" w:cs="Times New Roman"/>
              </w:rPr>
              <w:t>Tüm öğrencilerimizin vücut sıcaklığı okula gelmeden önce evde velileri tarafından ölçülecek, vücut sıcaklığı 38°C ve üzeri olan öğrenciler okula gönderilmeyerek veliler tarafından Okul Yönetimine bilgi verilecektir.</w:t>
            </w:r>
          </w:p>
          <w:p w:rsidR="0002045A" w:rsidRPr="00AC248B" w:rsidRDefault="0002045A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248B">
              <w:rPr>
                <w:rFonts w:ascii="Times New Roman" w:hAnsi="Times New Roman" w:cs="Times New Roman"/>
              </w:rPr>
              <w:t>Servislerde el dezenfektanı ve temassız ateş ölçer bulundurulacaktır.</w:t>
            </w:r>
          </w:p>
          <w:p w:rsidR="0002045A" w:rsidRPr="00AC248B" w:rsidRDefault="0002045A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248B">
              <w:rPr>
                <w:rFonts w:ascii="Times New Roman" w:hAnsi="Times New Roman" w:cs="Times New Roman"/>
              </w:rPr>
              <w:t xml:space="preserve">Servis araçları düzenli olarak </w:t>
            </w:r>
            <w:proofErr w:type="gramStart"/>
            <w:r w:rsidRPr="00AC248B">
              <w:rPr>
                <w:rFonts w:ascii="Times New Roman" w:hAnsi="Times New Roman" w:cs="Times New Roman"/>
              </w:rPr>
              <w:t>dezenfekte</w:t>
            </w:r>
            <w:proofErr w:type="gramEnd"/>
            <w:r w:rsidRPr="00AC248B">
              <w:rPr>
                <w:rFonts w:ascii="Times New Roman" w:hAnsi="Times New Roman" w:cs="Times New Roman"/>
              </w:rPr>
              <w:t xml:space="preserve"> edilecektir.</w:t>
            </w:r>
          </w:p>
        </w:tc>
        <w:tc>
          <w:tcPr>
            <w:tcW w:w="2393" w:type="dxa"/>
          </w:tcPr>
          <w:p w:rsidR="003F2ABB" w:rsidRPr="00AC248B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idaresi</w:t>
            </w:r>
          </w:p>
          <w:p w:rsidR="0002045A" w:rsidRPr="00AC248B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Yüklenici firma</w:t>
            </w:r>
          </w:p>
          <w:p w:rsidR="0002045A" w:rsidRPr="00AC248B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Güvenlik Personeli</w:t>
            </w:r>
          </w:p>
          <w:p w:rsidR="0002045A" w:rsidRPr="00AC248B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  <w:p w:rsidR="0002045A" w:rsidRPr="00AC248B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veliler</w:t>
            </w:r>
            <w:proofErr w:type="gramEnd"/>
          </w:p>
        </w:tc>
        <w:tc>
          <w:tcPr>
            <w:tcW w:w="1843" w:type="dxa"/>
          </w:tcPr>
          <w:p w:rsidR="003F2ABB" w:rsidRPr="00AC248B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</w:t>
            </w:r>
            <w:r w:rsidR="0002045A" w:rsidRPr="00AC2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419D0" w:rsidRPr="00AC248B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3F2ABB" w:rsidRPr="00AC248B" w:rsidTr="00D85BD9">
        <w:trPr>
          <w:trHeight w:val="240"/>
        </w:trPr>
        <w:tc>
          <w:tcPr>
            <w:tcW w:w="2547" w:type="dxa"/>
            <w:vAlign w:val="center"/>
          </w:tcPr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Açık/Kapalı Oyun Alanları</w:t>
            </w: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Milli Eğitim Bakanlığınca gönderilecek oyunlar oynanabilecektir.</w:t>
            </w:r>
          </w:p>
          <w:p w:rsidR="005419D0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Sosyal mesafeye uygun şekilde davranılacaktır.</w:t>
            </w:r>
          </w:p>
          <w:p w:rsidR="005419D0" w:rsidRPr="00AC248B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Sınıfa girmeden önce eller uygun şekilde yıkanacaktır.</w:t>
            </w:r>
          </w:p>
          <w:p w:rsidR="005419D0" w:rsidRPr="00AC248B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Kullanılan malzemeler temizlik personelince </w:t>
            </w: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3F2ABB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:rsidR="005419D0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  <w:tc>
          <w:tcPr>
            <w:tcW w:w="1843" w:type="dxa"/>
          </w:tcPr>
          <w:p w:rsidR="003F2ABB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5419D0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3F2ABB" w:rsidRPr="00AC248B" w:rsidTr="00D85BD9">
        <w:trPr>
          <w:trHeight w:val="240"/>
        </w:trPr>
        <w:tc>
          <w:tcPr>
            <w:tcW w:w="2547" w:type="dxa"/>
            <w:vAlign w:val="center"/>
          </w:tcPr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Kütüphane</w:t>
            </w: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AC248B" w:rsidRDefault="007020F7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Kaynak gerekmesi halinde dağıtım ilgili sınıf öğretmeni tarafından yapılacak, dağıtım öncesi ve sonrasında dezenfeksiyon yapılacaktır. Kütüphane alanı diğer alanlar gibi düzenli </w:t>
            </w:r>
            <w:proofErr w:type="gramStart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AC248B">
              <w:rPr>
                <w:rFonts w:ascii="Times New Roman" w:hAnsi="Times New Roman" w:cs="Times New Roman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3F2ABB" w:rsidRPr="00AC248B" w:rsidRDefault="007020F7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:rsidR="007020F7" w:rsidRPr="00AC248B" w:rsidRDefault="007020F7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  <w:tc>
          <w:tcPr>
            <w:tcW w:w="1843" w:type="dxa"/>
          </w:tcPr>
          <w:p w:rsidR="003F2ABB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3F2ABB" w:rsidRPr="00AC248B" w:rsidTr="00AC248B">
        <w:trPr>
          <w:trHeight w:val="657"/>
        </w:trPr>
        <w:tc>
          <w:tcPr>
            <w:tcW w:w="2547" w:type="dxa"/>
            <w:vAlign w:val="center"/>
          </w:tcPr>
          <w:p w:rsidR="003F2ABB" w:rsidRPr="00AC248B" w:rsidRDefault="00934CB8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Dezenfekte İşlemi</w:t>
            </w:r>
          </w:p>
          <w:p w:rsidR="005419D0" w:rsidRPr="00AC248B" w:rsidRDefault="005419D0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b/>
                <w:sz w:val="24"/>
                <w:szCs w:val="24"/>
              </w:rPr>
              <w:t>Açıklaması</w:t>
            </w: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BB" w:rsidRPr="00AC248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AC248B" w:rsidRDefault="00934CB8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Suyuna 1/100 oranında çamaşır suyu katılması suretiyle yapılacaktır.</w:t>
            </w:r>
          </w:p>
        </w:tc>
        <w:tc>
          <w:tcPr>
            <w:tcW w:w="2393" w:type="dxa"/>
          </w:tcPr>
          <w:p w:rsidR="003F2ABB" w:rsidRPr="00AC248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8B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3F2ABB" w:rsidRPr="00AC248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108" w:rsidRPr="00AC248B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Pr="00AC248B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Pr="00AC248B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Pr="00AC248B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Pr="00AC248B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RPr="00AC248B" w:rsidSect="00AC2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36" w:rsidRDefault="00B92A36" w:rsidP="00627459">
      <w:pPr>
        <w:spacing w:after="0" w:line="240" w:lineRule="auto"/>
      </w:pPr>
      <w:r>
        <w:separator/>
      </w:r>
    </w:p>
  </w:endnote>
  <w:endnote w:type="continuationSeparator" w:id="0">
    <w:p w:rsidR="00B92A36" w:rsidRDefault="00B92A36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99" w:rsidRDefault="00386C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C7" w:rsidRDefault="005518C7">
    <w:pPr>
      <w:pStyle w:val="Altbilgi"/>
    </w:pPr>
  </w:p>
  <w:tbl>
    <w:tblPr>
      <w:tblStyle w:val="TabloKlavuzu"/>
      <w:tblW w:w="14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7087"/>
    </w:tblGrid>
    <w:tr w:rsidR="005518C7" w:rsidTr="007C4476">
      <w:tc>
        <w:tcPr>
          <w:tcW w:w="7083" w:type="dxa"/>
          <w:hideMark/>
        </w:tcPr>
        <w:p w:rsidR="005518C7" w:rsidRDefault="005518C7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HAZIRLAYAN</w:t>
          </w:r>
        </w:p>
        <w:p w:rsidR="00850D5A" w:rsidRDefault="00386C99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Ali Rıza </w:t>
          </w:r>
          <w:r>
            <w:rPr>
              <w:sz w:val="20"/>
            </w:rPr>
            <w:t>ARSLAN</w:t>
          </w:r>
          <w:bookmarkStart w:id="0" w:name="_GoBack"/>
          <w:bookmarkEnd w:id="0"/>
        </w:p>
      </w:tc>
      <w:tc>
        <w:tcPr>
          <w:tcW w:w="7087" w:type="dxa"/>
          <w:hideMark/>
        </w:tcPr>
        <w:p w:rsidR="00850D5A" w:rsidRDefault="005518C7" w:rsidP="00850D5A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ONAY</w:t>
          </w:r>
        </w:p>
        <w:p w:rsidR="00850D5A" w:rsidRDefault="00D77442" w:rsidP="00850D5A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Nejdet</w:t>
          </w:r>
          <w:proofErr w:type="spellEnd"/>
          <w:r>
            <w:rPr>
              <w:sz w:val="20"/>
            </w:rPr>
            <w:t xml:space="preserve"> KILIÇ</w:t>
          </w:r>
        </w:p>
      </w:tc>
    </w:tr>
    <w:tr w:rsidR="005518C7" w:rsidTr="007C4476">
      <w:tc>
        <w:tcPr>
          <w:tcW w:w="7083" w:type="dxa"/>
          <w:hideMark/>
        </w:tcPr>
        <w:p w:rsidR="005518C7" w:rsidRDefault="005518C7" w:rsidP="005518C7">
          <w:pPr>
            <w:pStyle w:val="Altbilgi"/>
            <w:jc w:val="center"/>
            <w:rPr>
              <w:sz w:val="20"/>
            </w:rPr>
          </w:pPr>
        </w:p>
      </w:tc>
      <w:tc>
        <w:tcPr>
          <w:tcW w:w="7087" w:type="dxa"/>
          <w:hideMark/>
        </w:tcPr>
        <w:p w:rsidR="005518C7" w:rsidRDefault="005518C7" w:rsidP="005518C7">
          <w:pPr>
            <w:pStyle w:val="Altbilgi"/>
            <w:jc w:val="center"/>
            <w:rPr>
              <w:sz w:val="20"/>
            </w:rPr>
          </w:pPr>
        </w:p>
      </w:tc>
    </w:tr>
    <w:tr w:rsidR="005518C7" w:rsidTr="007C4476">
      <w:tc>
        <w:tcPr>
          <w:tcW w:w="7083" w:type="dxa"/>
          <w:hideMark/>
        </w:tcPr>
        <w:p w:rsidR="005518C7" w:rsidRDefault="005518C7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Müdür Yardımcısı</w:t>
          </w:r>
        </w:p>
      </w:tc>
      <w:tc>
        <w:tcPr>
          <w:tcW w:w="7087" w:type="dxa"/>
          <w:hideMark/>
        </w:tcPr>
        <w:p w:rsidR="005518C7" w:rsidRDefault="005518C7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Okul Müdürü</w:t>
          </w:r>
        </w:p>
      </w:tc>
    </w:tr>
  </w:tbl>
  <w:p w:rsidR="005518C7" w:rsidRDefault="005518C7">
    <w:pPr>
      <w:pStyle w:val="Altbilgi"/>
    </w:pPr>
  </w:p>
  <w:p w:rsidR="005518C7" w:rsidRDefault="005518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99" w:rsidRDefault="00386C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36" w:rsidRDefault="00B92A36" w:rsidP="00627459">
      <w:pPr>
        <w:spacing w:after="0" w:line="240" w:lineRule="auto"/>
      </w:pPr>
      <w:r>
        <w:separator/>
      </w:r>
    </w:p>
  </w:footnote>
  <w:footnote w:type="continuationSeparator" w:id="0">
    <w:p w:rsidR="00B92A36" w:rsidRDefault="00B92A36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99" w:rsidRDefault="00386C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C7" w:rsidRDefault="005518C7" w:rsidP="003B67CF">
    <w:pPr>
      <w:pStyle w:val="stbilgi"/>
      <w:tabs>
        <w:tab w:val="clear" w:pos="4536"/>
        <w:tab w:val="clear" w:pos="9072"/>
        <w:tab w:val="left" w:pos="3135"/>
        <w:tab w:val="left" w:pos="12825"/>
      </w:tabs>
      <w:ind w:left="-284"/>
    </w:pPr>
    <w:r>
      <w:tab/>
    </w:r>
    <w:r w:rsidR="003B67CF">
      <w:tab/>
    </w:r>
  </w:p>
  <w:tbl>
    <w:tblPr>
      <w:tblStyle w:val="TabloKlavuzu"/>
      <w:tblW w:w="14317" w:type="dxa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94"/>
      <w:gridCol w:w="8505"/>
      <w:gridCol w:w="3118"/>
    </w:tblGrid>
    <w:tr w:rsidR="005518C7" w:rsidTr="005518C7">
      <w:trPr>
        <w:trHeight w:val="828"/>
      </w:trPr>
      <w:tc>
        <w:tcPr>
          <w:tcW w:w="2694" w:type="dxa"/>
          <w:vMerge w:val="restart"/>
          <w:tcBorders>
            <w:bottom w:val="dotted" w:sz="4" w:space="0" w:color="auto"/>
          </w:tcBorders>
          <w:vAlign w:val="center"/>
        </w:tcPr>
        <w:p w:rsidR="005518C7" w:rsidRDefault="00D77442" w:rsidP="005518C7">
          <w:pPr>
            <w:jc w:val="center"/>
            <w:rPr>
              <w:rFonts w:eastAsia="Times New Roman"/>
              <w:color w:val="000000"/>
              <w:lang w:eastAsia="tr-TR"/>
            </w:rPr>
          </w:pPr>
          <w:r>
            <w:rPr>
              <w:rFonts w:eastAsia="Times New Roman"/>
              <w:noProof/>
              <w:color w:val="000000"/>
              <w:lang w:eastAsia="tr-TR"/>
            </w:rPr>
            <w:drawing>
              <wp:inline distT="0" distB="0" distL="0" distR="0" wp14:anchorId="1253A57A" wp14:editId="2DFFE681">
                <wp:extent cx="1131023" cy="8286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kes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997" cy="830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dotted" w:sz="4" w:space="0" w:color="auto"/>
          </w:tcBorders>
          <w:vAlign w:val="center"/>
        </w:tcPr>
        <w:p w:rsidR="005518C7" w:rsidRPr="00B12D5C" w:rsidRDefault="005518C7" w:rsidP="005518C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12D5C">
            <w:rPr>
              <w:rFonts w:ascii="Times New Roman" w:hAnsi="Times New Roman" w:cs="Times New Roman"/>
              <w:b/>
              <w:sz w:val="24"/>
              <w:szCs w:val="24"/>
            </w:rPr>
            <w:t>TC.</w:t>
          </w:r>
        </w:p>
        <w:p w:rsidR="005518C7" w:rsidRPr="00B12D5C" w:rsidRDefault="005518C7" w:rsidP="005518C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12D5C">
            <w:rPr>
              <w:rFonts w:ascii="Times New Roman" w:hAnsi="Times New Roman" w:cs="Times New Roman"/>
              <w:b/>
              <w:sz w:val="24"/>
              <w:szCs w:val="24"/>
            </w:rPr>
            <w:t>MİLLÎ EĞİTİM BAKANLIĞI</w:t>
          </w:r>
        </w:p>
        <w:p w:rsidR="005518C7" w:rsidRPr="00B12D5C" w:rsidRDefault="00D77442" w:rsidP="00273744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proofErr w:type="spellStart"/>
          <w:r>
            <w:rPr>
              <w:rFonts w:ascii="Times New Roman" w:hAnsi="Times New Roman" w:cs="Times New Roman"/>
              <w:b/>
              <w:sz w:val="24"/>
            </w:rPr>
            <w:t>Akkese</w:t>
          </w:r>
          <w:proofErr w:type="spellEnd"/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="00386C99">
            <w:rPr>
              <w:rFonts w:ascii="Times New Roman" w:hAnsi="Times New Roman" w:cs="Times New Roman"/>
              <w:b/>
              <w:sz w:val="24"/>
            </w:rPr>
            <w:t>Orta</w:t>
          </w:r>
          <w:r w:rsidR="00273744">
            <w:rPr>
              <w:rFonts w:ascii="Times New Roman" w:hAnsi="Times New Roman" w:cs="Times New Roman"/>
              <w:b/>
              <w:sz w:val="24"/>
            </w:rPr>
            <w:t>okulu</w:t>
          </w:r>
          <w:r w:rsidR="00B12D5C" w:rsidRPr="00B12D5C">
            <w:rPr>
              <w:rFonts w:ascii="Times New Roman" w:hAnsi="Times New Roman" w:cs="Times New Roman"/>
              <w:b/>
              <w:sz w:val="24"/>
            </w:rPr>
            <w:t xml:space="preserve"> Müdürlüğü</w:t>
          </w:r>
        </w:p>
      </w:tc>
      <w:tc>
        <w:tcPr>
          <w:tcW w:w="3118" w:type="dxa"/>
          <w:vMerge w:val="restart"/>
          <w:tcBorders>
            <w:bottom w:val="dotted" w:sz="4" w:space="0" w:color="auto"/>
          </w:tcBorders>
          <w:vAlign w:val="center"/>
        </w:tcPr>
        <w:p w:rsidR="005518C7" w:rsidRPr="00964C3A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Döküman No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 xml:space="preserve">: </w:t>
          </w:r>
          <w:r w:rsidR="00B12D5C">
            <w:rPr>
              <w:noProof/>
              <w:sz w:val="18"/>
            </w:rPr>
            <w:t>PL. 0</w:t>
          </w:r>
          <w:r w:rsidR="00BC5B4D">
            <w:rPr>
              <w:noProof/>
              <w:sz w:val="18"/>
            </w:rPr>
            <w:t>0</w:t>
          </w:r>
          <w:r w:rsidR="00B12D5C">
            <w:rPr>
              <w:noProof/>
              <w:sz w:val="18"/>
            </w:rPr>
            <w:t>4</w:t>
          </w:r>
        </w:p>
        <w:p w:rsidR="005518C7" w:rsidRPr="00964C3A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Tarihi       </w:t>
          </w:r>
          <w:r w:rsidR="00B12D5C">
            <w:rPr>
              <w:noProof/>
              <w:sz w:val="18"/>
            </w:rPr>
            <w:t xml:space="preserve">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 xml:space="preserve">: </w:t>
          </w:r>
          <w:r w:rsidR="00B12D5C">
            <w:rPr>
              <w:noProof/>
              <w:sz w:val="18"/>
            </w:rPr>
            <w:t>17/09</w:t>
          </w:r>
          <w:r>
            <w:rPr>
              <w:noProof/>
              <w:sz w:val="18"/>
            </w:rPr>
            <w:t>/2020</w:t>
          </w:r>
        </w:p>
        <w:p w:rsidR="005518C7" w:rsidRPr="00964C3A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>
            <w:rPr>
              <w:noProof/>
              <w:sz w:val="18"/>
            </w:rPr>
            <w:t xml:space="preserve">Revizyon Tarihi  : </w:t>
          </w:r>
          <w:r w:rsidR="00B12D5C">
            <w:rPr>
              <w:noProof/>
              <w:sz w:val="18"/>
            </w:rPr>
            <w:t>--</w:t>
          </w:r>
        </w:p>
        <w:p w:rsidR="005518C7" w:rsidRPr="00964C3A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Revizyon Sayısı </w:t>
          </w:r>
          <w:r>
            <w:rPr>
              <w:noProof/>
              <w:sz w:val="18"/>
            </w:rPr>
            <w:t xml:space="preserve"> </w:t>
          </w:r>
          <w:r w:rsidR="00B12D5C">
            <w:rPr>
              <w:noProof/>
              <w:sz w:val="18"/>
            </w:rPr>
            <w:t>: --</w:t>
          </w:r>
        </w:p>
        <w:p w:rsidR="005518C7" w:rsidRPr="00066AFE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rFonts w:eastAsia="Times New Roman"/>
              <w:color w:val="000000"/>
              <w:sz w:val="16"/>
              <w:lang w:eastAsia="tr-TR"/>
            </w:rPr>
          </w:pPr>
          <w:r w:rsidRPr="00964C3A">
            <w:rPr>
              <w:noProof/>
              <w:sz w:val="18"/>
            </w:rPr>
            <w:t xml:space="preserve">Sayfa No             : </w:t>
          </w:r>
          <w:r w:rsidR="00F929A3"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PAGE </w:instrText>
          </w:r>
          <w:r w:rsidR="00F929A3" w:rsidRPr="00964C3A">
            <w:rPr>
              <w:noProof/>
              <w:sz w:val="18"/>
            </w:rPr>
            <w:fldChar w:fldCharType="separate"/>
          </w:r>
          <w:r w:rsidR="00386C99">
            <w:rPr>
              <w:noProof/>
              <w:sz w:val="18"/>
            </w:rPr>
            <w:t>1</w:t>
          </w:r>
          <w:r w:rsidR="00F929A3" w:rsidRPr="00964C3A">
            <w:rPr>
              <w:noProof/>
              <w:sz w:val="18"/>
            </w:rPr>
            <w:fldChar w:fldCharType="end"/>
          </w:r>
          <w:r w:rsidRPr="00964C3A">
            <w:rPr>
              <w:noProof/>
              <w:sz w:val="18"/>
            </w:rPr>
            <w:t xml:space="preserve"> /</w:t>
          </w:r>
          <w:r w:rsidR="00F929A3"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NUMPAGES </w:instrText>
          </w:r>
          <w:r w:rsidR="00F929A3" w:rsidRPr="00964C3A">
            <w:rPr>
              <w:noProof/>
              <w:sz w:val="18"/>
            </w:rPr>
            <w:fldChar w:fldCharType="separate"/>
          </w:r>
          <w:r w:rsidR="00386C99">
            <w:rPr>
              <w:noProof/>
              <w:sz w:val="18"/>
            </w:rPr>
            <w:t>5</w:t>
          </w:r>
          <w:r w:rsidR="00F929A3" w:rsidRPr="00964C3A">
            <w:rPr>
              <w:noProof/>
              <w:sz w:val="18"/>
            </w:rPr>
            <w:fldChar w:fldCharType="end"/>
          </w:r>
        </w:p>
      </w:tc>
    </w:tr>
    <w:tr w:rsidR="005518C7" w:rsidTr="005518C7">
      <w:trPr>
        <w:trHeight w:val="761"/>
      </w:trPr>
      <w:tc>
        <w:tcPr>
          <w:tcW w:w="2694" w:type="dxa"/>
          <w:vMerge/>
          <w:tcBorders>
            <w:bottom w:val="dotted" w:sz="4" w:space="0" w:color="auto"/>
          </w:tcBorders>
        </w:tcPr>
        <w:p w:rsidR="005518C7" w:rsidRDefault="005518C7" w:rsidP="005518C7">
          <w:pPr>
            <w:rPr>
              <w:rFonts w:eastAsia="Times New Roman"/>
              <w:color w:val="000000"/>
              <w:lang w:eastAsia="tr-TR"/>
            </w:rPr>
          </w:pPr>
        </w:p>
      </w:tc>
      <w:tc>
        <w:tcPr>
          <w:tcW w:w="8505" w:type="dxa"/>
          <w:tcBorders>
            <w:bottom w:val="dotted" w:sz="4" w:space="0" w:color="auto"/>
          </w:tcBorders>
          <w:vAlign w:val="center"/>
        </w:tcPr>
        <w:p w:rsidR="005518C7" w:rsidRPr="00B12D5C" w:rsidRDefault="00F00CF0" w:rsidP="005518C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12D5C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STANDART ENFEKSİYON KORUNMA ÖNLEMLERİ (SEKÖ)</w:t>
          </w:r>
        </w:p>
      </w:tc>
      <w:tc>
        <w:tcPr>
          <w:tcW w:w="3118" w:type="dxa"/>
          <w:vMerge/>
          <w:tcBorders>
            <w:bottom w:val="dotted" w:sz="4" w:space="0" w:color="auto"/>
          </w:tcBorders>
          <w:vAlign w:val="center"/>
        </w:tcPr>
        <w:p w:rsidR="005518C7" w:rsidRPr="00066AFE" w:rsidRDefault="005518C7" w:rsidP="005518C7">
          <w:pPr>
            <w:rPr>
              <w:rFonts w:eastAsia="Times New Roman"/>
              <w:color w:val="000000"/>
              <w:sz w:val="16"/>
              <w:lang w:eastAsia="tr-TR"/>
            </w:rPr>
          </w:pPr>
        </w:p>
      </w:tc>
    </w:tr>
  </w:tbl>
  <w:p w:rsidR="00627459" w:rsidRDefault="00627459" w:rsidP="005518C7">
    <w:pPr>
      <w:pStyle w:val="stbilgi"/>
      <w:tabs>
        <w:tab w:val="clear" w:pos="4536"/>
        <w:tab w:val="clear" w:pos="9072"/>
        <w:tab w:val="left" w:pos="3135"/>
      </w:tabs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99" w:rsidRDefault="00386C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367BD"/>
    <w:multiLevelType w:val="hybridMultilevel"/>
    <w:tmpl w:val="D8FCB5F0"/>
    <w:lvl w:ilvl="0" w:tplc="A0D0F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6F8"/>
    <w:rsid w:val="0002045A"/>
    <w:rsid w:val="00025283"/>
    <w:rsid w:val="000420A5"/>
    <w:rsid w:val="00055ECD"/>
    <w:rsid w:val="000612D3"/>
    <w:rsid w:val="00067552"/>
    <w:rsid w:val="0006767B"/>
    <w:rsid w:val="00072C9A"/>
    <w:rsid w:val="00073C03"/>
    <w:rsid w:val="00077516"/>
    <w:rsid w:val="000D46C8"/>
    <w:rsid w:val="00184BA5"/>
    <w:rsid w:val="0019126A"/>
    <w:rsid w:val="001A580C"/>
    <w:rsid w:val="001B20B7"/>
    <w:rsid w:val="001D2C6E"/>
    <w:rsid w:val="00211A6B"/>
    <w:rsid w:val="0022236D"/>
    <w:rsid w:val="00236630"/>
    <w:rsid w:val="002656B2"/>
    <w:rsid w:val="00273744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312A5"/>
    <w:rsid w:val="0036474B"/>
    <w:rsid w:val="00386C99"/>
    <w:rsid w:val="00392B42"/>
    <w:rsid w:val="003941AA"/>
    <w:rsid w:val="003B0AA0"/>
    <w:rsid w:val="003B67CF"/>
    <w:rsid w:val="003C19DE"/>
    <w:rsid w:val="003C337A"/>
    <w:rsid w:val="003D7D42"/>
    <w:rsid w:val="003E0CBE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86A52"/>
    <w:rsid w:val="004A7546"/>
    <w:rsid w:val="004B5D23"/>
    <w:rsid w:val="004E4013"/>
    <w:rsid w:val="004F2B98"/>
    <w:rsid w:val="00503452"/>
    <w:rsid w:val="005401E8"/>
    <w:rsid w:val="005419D0"/>
    <w:rsid w:val="005518C7"/>
    <w:rsid w:val="00554996"/>
    <w:rsid w:val="005578B3"/>
    <w:rsid w:val="005669F9"/>
    <w:rsid w:val="0059390E"/>
    <w:rsid w:val="005C59EF"/>
    <w:rsid w:val="005D5E33"/>
    <w:rsid w:val="005F5E95"/>
    <w:rsid w:val="006047EC"/>
    <w:rsid w:val="0062284B"/>
    <w:rsid w:val="00627459"/>
    <w:rsid w:val="006340FE"/>
    <w:rsid w:val="00635A4B"/>
    <w:rsid w:val="00636EB5"/>
    <w:rsid w:val="00641628"/>
    <w:rsid w:val="006642C2"/>
    <w:rsid w:val="00673EAD"/>
    <w:rsid w:val="00680B9B"/>
    <w:rsid w:val="00683E88"/>
    <w:rsid w:val="0069213D"/>
    <w:rsid w:val="00692299"/>
    <w:rsid w:val="006A1BF4"/>
    <w:rsid w:val="006B4855"/>
    <w:rsid w:val="006E167C"/>
    <w:rsid w:val="006F6684"/>
    <w:rsid w:val="007020F7"/>
    <w:rsid w:val="0072287D"/>
    <w:rsid w:val="0075178D"/>
    <w:rsid w:val="007609D1"/>
    <w:rsid w:val="007715BC"/>
    <w:rsid w:val="007C070D"/>
    <w:rsid w:val="007C4476"/>
    <w:rsid w:val="007C6D5D"/>
    <w:rsid w:val="007D34B5"/>
    <w:rsid w:val="007F08F1"/>
    <w:rsid w:val="007F4957"/>
    <w:rsid w:val="008013D3"/>
    <w:rsid w:val="0081267B"/>
    <w:rsid w:val="00812C95"/>
    <w:rsid w:val="00813576"/>
    <w:rsid w:val="00815A64"/>
    <w:rsid w:val="00850D5A"/>
    <w:rsid w:val="00862748"/>
    <w:rsid w:val="00884ABA"/>
    <w:rsid w:val="00893E63"/>
    <w:rsid w:val="008C0972"/>
    <w:rsid w:val="008E797F"/>
    <w:rsid w:val="008F1F10"/>
    <w:rsid w:val="008F7271"/>
    <w:rsid w:val="009105BA"/>
    <w:rsid w:val="00910F48"/>
    <w:rsid w:val="00932E38"/>
    <w:rsid w:val="00934CB8"/>
    <w:rsid w:val="00954875"/>
    <w:rsid w:val="00957874"/>
    <w:rsid w:val="00993108"/>
    <w:rsid w:val="009946F8"/>
    <w:rsid w:val="009B37A2"/>
    <w:rsid w:val="009B55B2"/>
    <w:rsid w:val="00A14C2B"/>
    <w:rsid w:val="00AC248B"/>
    <w:rsid w:val="00AC3433"/>
    <w:rsid w:val="00AD533B"/>
    <w:rsid w:val="00AE4E0B"/>
    <w:rsid w:val="00B02091"/>
    <w:rsid w:val="00B04579"/>
    <w:rsid w:val="00B05E07"/>
    <w:rsid w:val="00B12D5C"/>
    <w:rsid w:val="00B41D09"/>
    <w:rsid w:val="00B47313"/>
    <w:rsid w:val="00B511C6"/>
    <w:rsid w:val="00B52A34"/>
    <w:rsid w:val="00B54F92"/>
    <w:rsid w:val="00B62808"/>
    <w:rsid w:val="00B84F9F"/>
    <w:rsid w:val="00B92A36"/>
    <w:rsid w:val="00BB0AA1"/>
    <w:rsid w:val="00BC2BA9"/>
    <w:rsid w:val="00BC5B4D"/>
    <w:rsid w:val="00BD41CD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08CE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3017B"/>
    <w:rsid w:val="00D51B94"/>
    <w:rsid w:val="00D5592F"/>
    <w:rsid w:val="00D72921"/>
    <w:rsid w:val="00D77442"/>
    <w:rsid w:val="00D8301F"/>
    <w:rsid w:val="00D85BD9"/>
    <w:rsid w:val="00D85FD3"/>
    <w:rsid w:val="00DB22FC"/>
    <w:rsid w:val="00DC4272"/>
    <w:rsid w:val="00DE5696"/>
    <w:rsid w:val="00E045D5"/>
    <w:rsid w:val="00E1362C"/>
    <w:rsid w:val="00E16629"/>
    <w:rsid w:val="00E71B0F"/>
    <w:rsid w:val="00E941AE"/>
    <w:rsid w:val="00F00CF0"/>
    <w:rsid w:val="00F04DA7"/>
    <w:rsid w:val="00F05A4D"/>
    <w:rsid w:val="00F14C36"/>
    <w:rsid w:val="00F14EAB"/>
    <w:rsid w:val="00F60E82"/>
    <w:rsid w:val="00F63435"/>
    <w:rsid w:val="00F90B6D"/>
    <w:rsid w:val="00F929A3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C3E8-AB88-4A0D-BBEB-D8F95045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LENOVA</cp:lastModifiedBy>
  <cp:revision>30</cp:revision>
  <cp:lastPrinted>2020-09-23T13:31:00Z</cp:lastPrinted>
  <dcterms:created xsi:type="dcterms:W3CDTF">2020-08-22T16:51:00Z</dcterms:created>
  <dcterms:modified xsi:type="dcterms:W3CDTF">2020-10-10T20:19:00Z</dcterms:modified>
</cp:coreProperties>
</file>